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09 ноября 2020,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23nd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2020,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Metal-Expo’2020, the 26th International Industrial Exhibition, awarding winners of The Main Event in the 2020 Russian Steel Industry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- Corrosion Protection, The 21th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Titanium Melting. Solutions and Equipment, seminar - discussion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55, VIP room</w:t>
            </w:r>
          </w:p>
        </w:tc>
        <w:tc>
          <w:tcPr>
            <w:tcW w:w="1900" w:type="dxa"/>
          </w:tcPr>
          <w:p>
            <w:r>
              <w:rPr/>
              <w:t xml:space="preserve">Titanium Association</w:t>
            </w:r>
            <w:br/>
            <w:r>
              <w:rPr/>
              <w:t xml:space="preserve">tel.: +7 (495) 446-89-50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2020,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Best Practices of Using Oils and Lubricants: Transformation from Operating Expenses into Highly Profitable Assets,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Lecture room 1, hall 55, 1st floor</w:t>
            </w:r>
          </w:p>
        </w:tc>
        <w:tc>
          <w:tcPr>
            <w:tcW w:w="1900" w:type="dxa"/>
          </w:tcPr>
          <w:p>
            <w:r>
              <w:rPr/>
              <w:t xml:space="preserve">Exima PRO </w:t>
            </w:r>
            <w:br/>
            <w:r>
              <w:rPr/>
              <w:t xml:space="preserve">tel: +7 (812) 309-93-43, +7 (921) 937-74-78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3D Solutions to Steel Products Repair and Printing,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TSNIITMASH</w:t>
            </w:r>
            <w:br/>
            <w:r>
              <w:rPr/>
              <w:t xml:space="preserve">i3D</w:t>
            </w:r>
            <w:br/>
            <w:r>
              <w:rPr/>
              <w:t xml:space="preserve">tel.: +7 (495) 108 60 68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Chief Metallurgists of Leading Russian Steel Mills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Foundry Info System, Galaktika,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Lecture room 1, hall 55, 1st floor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Steel Structures Group members,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Steel Structures Group</w:t>
            </w:r>
            <w:br/>
            <w:r>
              <w:rPr/>
              <w:t xml:space="preserve">tel.: +7 (985) 625-29-35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2020,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19th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OMK Digital Services. Are There Any Advantages for Partners?,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OMK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Role of Steel Structures Plants in Steel Structures Market Development. Certification for STO SCDA,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Industries’2020, Conference; awarding winners of Competition for The Best Corporate Publication in the Steel Industry’2020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2020,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MGTU</w:t>
            </w:r>
            <w:br/>
            <w:r>
              <w:rPr/>
              <w:t xml:space="preserve">MISiS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contest for The Best Internet-Project 2020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Events hall (2d floor), hall 55 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Metal-Expo'2020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Metal-Expo'2019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2025-02-22T20:03:03+03:00</dcterms:created>
  <dcterms:modified xsi:type="dcterms:W3CDTF">2025-02-22T20:03:03+03:00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